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206974">
        <w:rPr>
          <w:color w:val="FF0000"/>
        </w:rPr>
        <w:t>1</w:t>
      </w:r>
      <w:r w:rsidR="00886FB9">
        <w:rPr>
          <w:color w:val="FF0000"/>
        </w:rPr>
        <w:t>2</w:t>
      </w:r>
      <w:r w:rsidR="00EB335C">
        <w:rPr>
          <w:color w:val="FF0000"/>
        </w:rPr>
        <w:t>8</w:t>
      </w:r>
      <w:r w:rsidR="00423646">
        <w:rPr>
          <w:color w:val="FF0000"/>
        </w:rPr>
        <w:t>-210</w:t>
      </w:r>
      <w:r w:rsidR="006B1975">
        <w:rPr>
          <w:color w:val="FF0000"/>
        </w:rPr>
        <w:t>3</w:t>
      </w:r>
      <w:r w:rsidRPr="00E54EE0">
        <w:t>/202</w:t>
      </w:r>
      <w:r w:rsidR="00423646">
        <w:t>6</w:t>
      </w:r>
    </w:p>
    <w:p w:rsidR="00EB335C" w:rsidP="00EB335C">
      <w:pPr>
        <w:pStyle w:val="NoSpacing"/>
        <w:jc w:val="right"/>
      </w:pPr>
      <w:r w:rsidRPr="00EB335C">
        <w:t>86MS0043-01-2026-000322-79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206974">
        <w:t>04 марта</w:t>
      </w:r>
      <w:r w:rsidR="00423646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</w:t>
      </w:r>
      <w:r w:rsidR="006B1975">
        <w:t>3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6B1975">
        <w:t>Дурдело</w:t>
      </w:r>
      <w:r>
        <w:t xml:space="preserve">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 w:rsidRPr="006B1975">
        <w:rPr>
          <w:color w:val="FF0000"/>
        </w:rPr>
        <w:t>должностног</w:t>
      </w:r>
      <w:r w:rsidRPr="006B1975">
        <w:rPr>
          <w:color w:val="FF0000"/>
        </w:rPr>
        <w:t xml:space="preserve">о лица </w:t>
      </w:r>
      <w:r w:rsidR="00206974">
        <w:rPr>
          <w:color w:val="FF0000"/>
        </w:rPr>
        <w:t>–</w:t>
      </w:r>
      <w:r>
        <w:rPr>
          <w:color w:val="FF0000"/>
        </w:rPr>
        <w:t xml:space="preserve"> </w:t>
      </w:r>
      <w:r w:rsidR="00EB335C">
        <w:rPr>
          <w:color w:val="FF0000"/>
        </w:rPr>
        <w:t xml:space="preserve">генерального </w:t>
      </w:r>
      <w:r w:rsidR="003F175E">
        <w:rPr>
          <w:color w:val="FF0000"/>
        </w:rPr>
        <w:t>директора</w:t>
      </w:r>
      <w:r w:rsidR="00423646">
        <w:rPr>
          <w:color w:val="FF0000"/>
        </w:rPr>
        <w:t xml:space="preserve"> ООО «</w:t>
      </w:r>
      <w:r w:rsidR="00EB335C">
        <w:rPr>
          <w:color w:val="FF0000"/>
        </w:rPr>
        <w:t>Наследие</w:t>
      </w:r>
      <w:r>
        <w:rPr>
          <w:color w:val="FF0000"/>
        </w:rPr>
        <w:t xml:space="preserve">» </w:t>
      </w:r>
      <w:r w:rsidR="00EB335C">
        <w:rPr>
          <w:color w:val="FF0000"/>
        </w:rPr>
        <w:t>Сороколетовой Светланы Викторовны</w:t>
      </w:r>
      <w:r w:rsidR="00423646">
        <w:rPr>
          <w:color w:val="FF0000"/>
        </w:rPr>
        <w:t xml:space="preserve">, </w:t>
      </w:r>
      <w:r>
        <w:t xml:space="preserve">**** </w:t>
      </w:r>
      <w:r w:rsidR="00423646">
        <w:t xml:space="preserve">года рождения, </w:t>
      </w:r>
      <w:r w:rsidR="00423646">
        <w:rPr>
          <w:bCs/>
        </w:rPr>
        <w:t>урожен</w:t>
      </w:r>
      <w:r w:rsidR="00EB335C">
        <w:rPr>
          <w:bCs/>
        </w:rPr>
        <w:t>ки</w:t>
      </w:r>
      <w:r w:rsidR="00423646">
        <w:rPr>
          <w:bCs/>
        </w:rPr>
        <w:t xml:space="preserve"> </w:t>
      </w:r>
      <w:r>
        <w:t>****</w:t>
      </w:r>
      <w:r w:rsidR="00423646">
        <w:rPr>
          <w:bCs/>
        </w:rPr>
        <w:t>, зарегистрированного и пр</w:t>
      </w:r>
      <w:r w:rsidR="00423646">
        <w:t xml:space="preserve">оживающего по адресу: </w:t>
      </w:r>
      <w:r>
        <w:t>****</w:t>
      </w:r>
      <w:r w:rsidR="00423646">
        <w:t xml:space="preserve">, паспорт: </w:t>
      </w:r>
      <w:r>
        <w:t>****</w:t>
      </w:r>
      <w:r w:rsidR="00E54EE0"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6C0457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bCs/>
          <w:color w:val="FF0000"/>
        </w:rPr>
        <w:t>Сороколетова С.В</w:t>
      </w:r>
      <w:r w:rsidR="00423646">
        <w:rPr>
          <w:bCs/>
        </w:rPr>
        <w:t>., являясь</w:t>
      </w:r>
      <w:r w:rsidR="00423646">
        <w:t xml:space="preserve"> </w:t>
      </w:r>
      <w:r w:rsidRPr="007877F5">
        <w:rPr>
          <w:color w:val="FF0000"/>
        </w:rPr>
        <w:t>генерального директора ООО «Наследие»</w:t>
      </w:r>
      <w:r w:rsidR="00423646">
        <w:t xml:space="preserve">, зарегистрированного по адресу: г. Нижневартовск, </w:t>
      </w:r>
      <w:r w:rsidR="00206974">
        <w:rPr>
          <w:color w:val="FF0000"/>
        </w:rPr>
        <w:t xml:space="preserve">ул. </w:t>
      </w:r>
      <w:r>
        <w:rPr>
          <w:color w:val="FF0000"/>
        </w:rPr>
        <w:t>Авиаторов, зд.16, стр.1, помещ.10</w:t>
      </w:r>
      <w:r w:rsidRPr="00E54EE0">
        <w:t xml:space="preserve">, что </w:t>
      </w:r>
      <w:r w:rsidRPr="00E54EE0">
        <w:t xml:space="preserve">подтверждается выпиской из ЕГРЮЛ, не своевременно </w:t>
      </w:r>
      <w:r w:rsidR="003F175E">
        <w:rPr>
          <w:color w:val="FF0000"/>
        </w:rPr>
        <w:t>28.10</w:t>
      </w:r>
      <w:r w:rsidR="00423646">
        <w:rPr>
          <w:color w:val="FF0000"/>
        </w:rPr>
        <w:t xml:space="preserve">.2025 </w:t>
      </w:r>
      <w:r w:rsidRPr="00E54EE0">
        <w:t>представил</w:t>
      </w:r>
      <w:r>
        <w:t>а</w:t>
      </w:r>
      <w:r w:rsidRPr="00E54EE0">
        <w:t xml:space="preserve"> в </w:t>
      </w:r>
      <w:r w:rsidR="00423646">
        <w:t xml:space="preserve">ОСФР по ХМАО-Югре </w:t>
      </w:r>
      <w:r w:rsidRPr="003F175E" w:rsidR="003F175E">
        <w:t>по каналам телекоммуникационной связи</w:t>
      </w:r>
      <w:r w:rsidR="00423646">
        <w:t xml:space="preserve"> форму ЕФС-1, раздел 2 за </w:t>
      </w:r>
      <w:r>
        <w:rPr>
          <w:color w:val="FF0000"/>
        </w:rPr>
        <w:t>полугодие</w:t>
      </w:r>
      <w:r w:rsidRPr="00423646" w:rsidR="00423646">
        <w:rPr>
          <w:color w:val="FF0000"/>
        </w:rPr>
        <w:t xml:space="preserve"> 2025 года </w:t>
      </w:r>
      <w:r w:rsidR="00423646">
        <w:t xml:space="preserve">(регистрационный номер обращения </w:t>
      </w:r>
      <w:r>
        <w:t>****</w:t>
      </w:r>
      <w:r w:rsidR="00423646">
        <w:t>)</w:t>
      </w:r>
      <w:r w:rsidRPr="00E54EE0">
        <w:t>, последний день предоставл</w:t>
      </w:r>
      <w:r w:rsidRPr="00E54EE0">
        <w:t xml:space="preserve">ения которого установлен не позднее </w:t>
      </w:r>
      <w:r>
        <w:rPr>
          <w:color w:val="FF0000"/>
        </w:rPr>
        <w:t>25.07</w:t>
      </w:r>
      <w:r w:rsidR="00E54EE0">
        <w:rPr>
          <w:color w:val="FF0000"/>
        </w:rPr>
        <w:t>.2025</w:t>
      </w:r>
      <w:r w:rsidRPr="00E54EE0">
        <w:t xml:space="preserve">. </w:t>
      </w:r>
      <w:r w:rsidR="003F175E">
        <w:t xml:space="preserve"> </w:t>
      </w:r>
    </w:p>
    <w:p w:rsidR="00423646" w:rsidP="00423646">
      <w:pPr>
        <w:pStyle w:val="NoSpacing"/>
        <w:ind w:firstLine="567"/>
        <w:jc w:val="both"/>
      </w:pPr>
      <w:r w:rsidRPr="00CC4B97">
        <w:rPr>
          <w:bCs/>
          <w:color w:val="FF0000"/>
        </w:rPr>
        <w:t>Сороколетова С.В</w:t>
      </w:r>
      <w:r>
        <w:rPr>
          <w:bCs/>
        </w:rPr>
        <w:t xml:space="preserve">. </w:t>
      </w:r>
      <w:r>
        <w:t xml:space="preserve">на рассмотрение материалов дела не явилась, о месте и времени рассмотрения </w:t>
      </w:r>
      <w:r>
        <w:rPr>
          <w:lang w:val="x-none" w:eastAsia="x-none"/>
        </w:rPr>
        <w:t>извещен</w:t>
      </w:r>
      <w:r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>Сороколетовой</w:t>
      </w:r>
      <w:r w:rsidRPr="00CC4B97">
        <w:rPr>
          <w:bCs/>
          <w:color w:val="FF0000"/>
        </w:rPr>
        <w:t xml:space="preserve"> С.В</w:t>
      </w:r>
      <w:r>
        <w:t>., мировому судье не поступало.</w:t>
      </w:r>
    </w:p>
    <w:p w:rsidR="009A7DE8" w:rsidRPr="00E54EE0" w:rsidP="00423646">
      <w:pPr>
        <w:pStyle w:val="NoSpacing"/>
        <w:ind w:firstLine="567"/>
        <w:jc w:val="both"/>
      </w:pPr>
      <w:r>
        <w:t>В соответствии с ч. 2 ст. 25.1 Кодекса РФ об АП мировой судья считает возможным рассмотреть дело в отсутстви</w:t>
      </w:r>
      <w:r>
        <w:t xml:space="preserve">е </w:t>
      </w:r>
      <w:r w:rsidRPr="00CC4B97" w:rsidR="00CC4B97">
        <w:rPr>
          <w:bCs/>
          <w:color w:val="FF0000"/>
        </w:rPr>
        <w:t>Сороколетов</w:t>
      </w:r>
      <w:r w:rsidR="00CC4B97">
        <w:rPr>
          <w:bCs/>
          <w:color w:val="FF0000"/>
        </w:rPr>
        <w:t>ой</w:t>
      </w:r>
      <w:r w:rsidRPr="00CC4B97" w:rsidR="00CC4B97">
        <w:rPr>
          <w:bCs/>
          <w:color w:val="FF0000"/>
        </w:rPr>
        <w:t xml:space="preserve"> С.В</w:t>
      </w:r>
      <w:r>
        <w:t>., не просивше</w:t>
      </w:r>
      <w:r w:rsidR="00CC4B97">
        <w:t>й</w:t>
      </w:r>
      <w:r>
        <w:t xml:space="preserve">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955954">
        <w:rPr>
          <w:color w:val="FF0000"/>
        </w:rPr>
        <w:t>1162824</w:t>
      </w:r>
      <w:r w:rsidR="00423646">
        <w:rPr>
          <w:color w:val="FF0000"/>
        </w:rPr>
        <w:t xml:space="preserve"> от </w:t>
      </w:r>
      <w:r w:rsidR="00B3018A">
        <w:rPr>
          <w:color w:val="FF0000"/>
        </w:rPr>
        <w:t>2</w:t>
      </w:r>
      <w:r w:rsidR="00955954">
        <w:rPr>
          <w:color w:val="FF0000"/>
        </w:rPr>
        <w:t>2</w:t>
      </w:r>
      <w:r w:rsidR="00B3018A">
        <w:rPr>
          <w:color w:val="FF0000"/>
        </w:rPr>
        <w:t>.01.2026</w:t>
      </w:r>
      <w:r w:rsidRPr="00E54EE0">
        <w:t>;</w:t>
      </w:r>
      <w:r w:rsidRPr="00E54EE0" w:rsidR="00E54EE0">
        <w:t xml:space="preserve"> служебную записку от </w:t>
      </w:r>
      <w:r w:rsidR="00B3018A">
        <w:rPr>
          <w:color w:val="FF0000"/>
        </w:rPr>
        <w:t>01.12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>извещение о времени и месте</w:t>
      </w:r>
      <w:r w:rsidRPr="00E54EE0">
        <w:t xml:space="preserve"> составления протокола об административном правонарушении от </w:t>
      </w:r>
      <w:r w:rsidR="00B3018A">
        <w:rPr>
          <w:color w:val="FF0000"/>
        </w:rPr>
        <w:t>01.12</w:t>
      </w:r>
      <w:r w:rsidR="0033451C">
        <w:rPr>
          <w:color w:val="FF0000"/>
        </w:rPr>
        <w:t>.</w:t>
      </w:r>
      <w:r w:rsidR="00E54EE0">
        <w:rPr>
          <w:color w:val="FF0000"/>
        </w:rPr>
        <w:t>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 xml:space="preserve">расчет по форме </w:t>
      </w:r>
      <w:r w:rsidR="00DF0DDD">
        <w:t xml:space="preserve">ЕФС-1, раздел 2 за </w:t>
      </w:r>
      <w:r w:rsidR="00955954">
        <w:rPr>
          <w:color w:val="FF0000"/>
        </w:rPr>
        <w:t>полугодие</w:t>
      </w:r>
      <w:r w:rsidR="00DF0DDD">
        <w:rPr>
          <w:color w:val="FF0000"/>
        </w:rPr>
        <w:t xml:space="preserve">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3F175E">
        <w:t>28.10</w:t>
      </w:r>
      <w:r w:rsidR="0033451C">
        <w:rPr>
          <w:color w:val="FF0000"/>
        </w:rPr>
        <w:t>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</w:t>
      </w:r>
      <w:r w:rsidRPr="00E54EE0">
        <w:t xml:space="preserve">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</w:t>
      </w:r>
      <w:r w:rsidRPr="00E54EE0">
        <w:t>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</w:t>
      </w:r>
      <w:r>
        <w:t>ых страховых взносах на обязательное социальное страхование от несчастных случаев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порядок ее заполнения утверждены приказом Фонда пенсион</w:t>
      </w:r>
      <w:r>
        <w:t>ного и социального страхования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</w:t>
      </w:r>
      <w:r>
        <w:t>счастных случаев на производстве и профессиональных заболеваний (ЕФС-1)» и порядка ее заполнения».</w:t>
      </w:r>
    </w:p>
    <w:p w:rsidR="008D57BA" w:rsidP="008D57BA">
      <w:pPr>
        <w:pStyle w:val="NoSpacing"/>
        <w:ind w:firstLine="567"/>
        <w:jc w:val="both"/>
      </w:pPr>
      <w:r>
        <w:t>В соответствии с п. 1 ст. 24 Федерального закона от 24.07.1998 № 125-ФЗ сведения о начисленных страховых взносах представляются ежеквартально не позднее 25-г</w:t>
      </w:r>
      <w:r>
        <w:t>о числа месяца, следующего за отчетным периодом в территориальный орган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0D6578">
        <w:rPr>
          <w:color w:val="FF0000"/>
        </w:rPr>
        <w:t>9 месяцев</w:t>
      </w:r>
      <w:r w:rsidR="00DF0DDD">
        <w:rPr>
          <w:color w:val="FF0000"/>
        </w:rPr>
        <w:t xml:space="preserve"> 2025 года </w:t>
      </w:r>
      <w:r w:rsidRPr="00E54EE0">
        <w:t xml:space="preserve">в </w:t>
      </w:r>
      <w:r w:rsidR="00DF0DDD">
        <w:t xml:space="preserve">ОСФР по ХМАО-Югре </w:t>
      </w:r>
      <w:r w:rsidRPr="00955954" w:rsidR="00955954">
        <w:rPr>
          <w:color w:val="FF0000"/>
        </w:rPr>
        <w:t>генеральн</w:t>
      </w:r>
      <w:r w:rsidR="00955954">
        <w:rPr>
          <w:color w:val="FF0000"/>
        </w:rPr>
        <w:t>ым</w:t>
      </w:r>
      <w:r w:rsidRPr="00955954" w:rsidR="00955954">
        <w:rPr>
          <w:color w:val="FF0000"/>
        </w:rPr>
        <w:t xml:space="preserve"> директор</w:t>
      </w:r>
      <w:r w:rsidR="00955954">
        <w:rPr>
          <w:color w:val="FF0000"/>
        </w:rPr>
        <w:t>ом</w:t>
      </w:r>
      <w:r w:rsidRPr="00955954" w:rsidR="00955954">
        <w:rPr>
          <w:color w:val="FF0000"/>
        </w:rPr>
        <w:t xml:space="preserve"> ООО «Наследие»</w:t>
      </w:r>
      <w:r w:rsidRPr="003F175E" w:rsidR="003F175E">
        <w:rPr>
          <w:color w:val="FF0000"/>
        </w:rPr>
        <w:t>,</w:t>
      </w:r>
      <w:r w:rsidRPr="0033451C" w:rsidR="0033451C">
        <w:rPr>
          <w:color w:val="FF0000"/>
        </w:rPr>
        <w:t xml:space="preserve"> </w:t>
      </w:r>
      <w:r w:rsidRPr="00955954" w:rsidR="00955954">
        <w:rPr>
          <w:bCs/>
          <w:color w:val="FF0000"/>
        </w:rPr>
        <w:t>Сороколетова С.В</w:t>
      </w:r>
      <w:r w:rsidR="00955954">
        <w:rPr>
          <w:bCs/>
          <w:color w:val="FF0000"/>
        </w:rPr>
        <w:t>.</w:t>
      </w:r>
      <w:r w:rsidRPr="00E54EE0">
        <w:t xml:space="preserve"> в срок не позднее </w:t>
      </w:r>
      <w:r w:rsidR="00955954">
        <w:rPr>
          <w:color w:val="FF0000"/>
        </w:rPr>
        <w:t>25.07</w:t>
      </w:r>
      <w:r w:rsidR="00940A22">
        <w:rPr>
          <w:color w:val="FF0000"/>
        </w:rPr>
        <w:t>.</w:t>
      </w:r>
      <w:r w:rsidR="00E54EE0">
        <w:rPr>
          <w:color w:val="FF0000"/>
        </w:rPr>
        <w:t>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3F175E">
        <w:rPr>
          <w:color w:val="FF0000"/>
        </w:rPr>
        <w:t>28.10</w:t>
      </w:r>
      <w:r w:rsidR="00FF2161">
        <w:rPr>
          <w:color w:val="FF0000"/>
        </w:rPr>
        <w:t>.</w:t>
      </w:r>
      <w:r w:rsidR="00DF0DDD">
        <w:rPr>
          <w:color w:val="FF0000"/>
        </w:rPr>
        <w:t>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материалах дела доказательства не противоречивы, последовательны, </w:t>
      </w:r>
      <w:r w:rsidRPr="00E54EE0">
        <w:t>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Pr="00955954" w:rsidR="00955954">
        <w:rPr>
          <w:bCs/>
          <w:color w:val="FF0000"/>
        </w:rPr>
        <w:t>Сороколетов</w:t>
      </w:r>
      <w:r w:rsidR="00955954">
        <w:rPr>
          <w:bCs/>
          <w:color w:val="FF0000"/>
        </w:rPr>
        <w:t>ой</w:t>
      </w:r>
      <w:r w:rsidRPr="00955954" w:rsidR="00955954">
        <w:rPr>
          <w:bCs/>
          <w:color w:val="FF0000"/>
        </w:rPr>
        <w:t xml:space="preserve"> С.В</w:t>
      </w:r>
      <w:r w:rsidR="00955954">
        <w:rPr>
          <w:bCs/>
          <w:color w:val="FF0000"/>
        </w:rPr>
        <w:t>.</w:t>
      </w:r>
      <w:r w:rsidRPr="00E54EE0">
        <w:t xml:space="preserve"> в </w:t>
      </w:r>
      <w:r w:rsidRPr="00E54EE0">
        <w:t>совершении административного правонарушения, предусмотренного ч. 2 ст. 15.33 Кодекса РФ об АП, доказана.</w:t>
      </w:r>
    </w:p>
    <w:p w:rsidR="009A7DE8" w:rsidRPr="00E54EE0" w:rsidP="00E54EE0">
      <w:pPr>
        <w:pStyle w:val="NoSpacing"/>
        <w:ind w:firstLine="567"/>
        <w:jc w:val="both"/>
        <w:rPr>
          <w:rFonts w:eastAsiaTheme="minorEastAsia"/>
        </w:rPr>
      </w:pPr>
      <w:r w:rsidRPr="006F472C">
        <w:rPr>
          <w:rFonts w:eastAsiaTheme="minorEastAsia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</w:t>
      </w:r>
      <w:r w:rsidRPr="006F472C">
        <w:rPr>
          <w:rFonts w:eastAsiaTheme="minorEastAsia"/>
        </w:rPr>
        <w:t xml:space="preserve">ягчающих административную ответственность обстоятельств, предусмотренных ст.ст. 4.2 и 4.3 Кодекса РФ об АП, а также, тот факт, что </w:t>
      </w:r>
      <w:r w:rsidRPr="00955954" w:rsidR="00955954">
        <w:rPr>
          <w:rFonts w:eastAsiaTheme="minorEastAsia"/>
          <w:color w:val="FF0000"/>
        </w:rPr>
        <w:t>Сороколетова С.В</w:t>
      </w:r>
      <w:r w:rsidRPr="006F472C">
        <w:rPr>
          <w:rFonts w:eastAsiaTheme="minorEastAsia"/>
        </w:rPr>
        <w:t>. впервые совершил</w:t>
      </w:r>
      <w:r w:rsidR="00955954">
        <w:rPr>
          <w:rFonts w:eastAsiaTheme="minorEastAsia"/>
        </w:rPr>
        <w:t>а</w:t>
      </w:r>
      <w:r w:rsidRPr="006F472C">
        <w:rPr>
          <w:rFonts w:eastAsiaTheme="minorEastAsia"/>
        </w:rPr>
        <w:t xml:space="preserve"> административное правонарушение и считает, возможным назначить административное наказание</w:t>
      </w:r>
      <w:r w:rsidRPr="006F472C">
        <w:rPr>
          <w:rFonts w:eastAsiaTheme="minorEastAsia"/>
        </w:rPr>
        <w:t xml:space="preserve"> в виде предупреждения</w:t>
      </w:r>
      <w:r w:rsidRPr="00E54EE0">
        <w:rPr>
          <w:rFonts w:eastAsiaTheme="minorEastAsia"/>
        </w:rPr>
        <w:t>.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 Кодекса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6C0457" w:rsidRPr="00E54EE0" w:rsidP="00E54EE0">
      <w:pPr>
        <w:pStyle w:val="NoSpacing"/>
        <w:jc w:val="center"/>
        <w:rPr>
          <w:rFonts w:eastAsiaTheme="minorEastAsia"/>
        </w:rPr>
      </w:pPr>
    </w:p>
    <w:p w:rsidR="006F472C" w:rsidRPr="0038702B" w:rsidP="006F472C">
      <w:pPr>
        <w:ind w:firstLine="567"/>
        <w:jc w:val="both"/>
      </w:pPr>
      <w:r w:rsidRPr="007C499F">
        <w:rPr>
          <w:color w:val="FF0000"/>
        </w:rPr>
        <w:t>Сороколетов</w:t>
      </w:r>
      <w:r>
        <w:rPr>
          <w:color w:val="FF0000"/>
        </w:rPr>
        <w:t>у</w:t>
      </w:r>
      <w:r w:rsidRPr="007C499F">
        <w:rPr>
          <w:color w:val="FF0000"/>
        </w:rPr>
        <w:t xml:space="preserve"> Светлан</w:t>
      </w:r>
      <w:r>
        <w:rPr>
          <w:color w:val="FF0000"/>
        </w:rPr>
        <w:t>у</w:t>
      </w:r>
      <w:r w:rsidRPr="007C499F">
        <w:rPr>
          <w:color w:val="FF0000"/>
        </w:rPr>
        <w:t xml:space="preserve"> Викторовн</w:t>
      </w:r>
      <w:r>
        <w:rPr>
          <w:color w:val="FF0000"/>
        </w:rPr>
        <w:t>у</w:t>
      </w:r>
      <w:r w:rsidRPr="006F472C">
        <w:rPr>
          <w:color w:val="FF0000"/>
        </w:rPr>
        <w:t xml:space="preserve">, </w:t>
      </w:r>
      <w:r w:rsidRPr="0038702B">
        <w:t>как должностное лицо признать виновн</w:t>
      </w:r>
      <w:r>
        <w:t>ой</w:t>
      </w:r>
      <w:r w:rsidRPr="0038702B">
        <w:t xml:space="preserve"> в совершении административного правонарушения, предусмотренного ч. 2 ст. 15.33 Кодекса РФ об АП и назначить ему административное наказание в виде предупреждения. </w:t>
      </w:r>
    </w:p>
    <w:p w:rsidR="00E54EE0" w:rsidRPr="0038702B" w:rsidP="006F472C">
      <w:pPr>
        <w:ind w:firstLine="567"/>
        <w:jc w:val="both"/>
      </w:pPr>
      <w:r w:rsidRPr="0038702B">
        <w:t>Постановление может быть обжаловано в Нижневартовский городской суд Ханты-Мансийского автоно</w:t>
      </w:r>
      <w:r w:rsidRPr="0038702B">
        <w:t>много округа - Югры в течение десяти дней со дня вручения или получения копии постановления через мирового судью судебного участка № 3 Нижневартовского судебного района города окружного значения Нижневартовска Ханты - Мансийского автономного округа - Югры.</w:t>
      </w:r>
    </w:p>
    <w:p w:rsidR="00E54EE0" w:rsidP="00E54EE0">
      <w:pPr>
        <w:ind w:firstLine="567"/>
        <w:jc w:val="both"/>
      </w:pPr>
    </w:p>
    <w:p w:rsidR="00E54EE0" w:rsidP="006F472C">
      <w:pPr>
        <w:ind w:firstLine="567"/>
        <w:jc w:val="both"/>
      </w:pPr>
      <w:r>
        <w:t xml:space="preserve">**** </w:t>
      </w: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Е.В. </w:t>
      </w:r>
      <w:r>
        <w:t>Дурдело</w:t>
      </w:r>
    </w:p>
    <w:p w:rsidR="006F472C" w:rsidP="006F472C">
      <w:pPr>
        <w:ind w:firstLine="567"/>
        <w:jc w:val="both"/>
        <w:rPr>
          <w:color w:val="000000"/>
        </w:rPr>
      </w:pPr>
    </w:p>
    <w:p w:rsidR="00E0486E" w:rsidRPr="006F472C" w:rsidP="00227E0C">
      <w:pPr>
        <w:pStyle w:val="NoSpacing"/>
        <w:ind w:firstLine="567"/>
        <w:jc w:val="both"/>
        <w:rPr>
          <w:sz w:val="20"/>
          <w:szCs w:val="20"/>
        </w:rPr>
      </w:pPr>
      <w:r>
        <w:t>****</w:t>
      </w:r>
    </w:p>
    <w:sectPr w:rsidSect="0061416D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D6578"/>
    <w:rsid w:val="00206974"/>
    <w:rsid w:val="00227E0C"/>
    <w:rsid w:val="00257A50"/>
    <w:rsid w:val="002862DF"/>
    <w:rsid w:val="002A07F2"/>
    <w:rsid w:val="0031146C"/>
    <w:rsid w:val="00326D90"/>
    <w:rsid w:val="0033451C"/>
    <w:rsid w:val="00351787"/>
    <w:rsid w:val="0038702B"/>
    <w:rsid w:val="003F175E"/>
    <w:rsid w:val="00423646"/>
    <w:rsid w:val="00465833"/>
    <w:rsid w:val="00541184"/>
    <w:rsid w:val="005E5ED6"/>
    <w:rsid w:val="0061416D"/>
    <w:rsid w:val="00654A6A"/>
    <w:rsid w:val="006B1975"/>
    <w:rsid w:val="006C0457"/>
    <w:rsid w:val="006E2463"/>
    <w:rsid w:val="006F472C"/>
    <w:rsid w:val="007877F5"/>
    <w:rsid w:val="007C499F"/>
    <w:rsid w:val="007E0D66"/>
    <w:rsid w:val="008354F7"/>
    <w:rsid w:val="00886FB9"/>
    <w:rsid w:val="008A26EB"/>
    <w:rsid w:val="008A3A83"/>
    <w:rsid w:val="008C6865"/>
    <w:rsid w:val="008D57BA"/>
    <w:rsid w:val="00940A22"/>
    <w:rsid w:val="00955954"/>
    <w:rsid w:val="009A7DE8"/>
    <w:rsid w:val="009D2C3E"/>
    <w:rsid w:val="00B3018A"/>
    <w:rsid w:val="00B4311D"/>
    <w:rsid w:val="00C938D3"/>
    <w:rsid w:val="00CC4B97"/>
    <w:rsid w:val="00D77137"/>
    <w:rsid w:val="00DB052F"/>
    <w:rsid w:val="00DF0DDD"/>
    <w:rsid w:val="00E0486E"/>
    <w:rsid w:val="00E54EE0"/>
    <w:rsid w:val="00EB335C"/>
    <w:rsid w:val="00EC3B4F"/>
    <w:rsid w:val="00FE7EF8"/>
    <w:rsid w:val="00FF2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